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Тренировочная работа в формате ЕГЭ</w:t>
        <w:br/>
      </w:r>
      <w:r>
        <w:rPr>
          <w:b/>
        </w:rPr>
        <w:t>по МАТЕМАТИКЕ</w:t>
        <w:br/>
      </w:r>
      <w:r>
        <w:t>(базовый уровень)</w:t>
        <w:br/>
      </w:r>
    </w:p>
    <w:p>
      <w:pPr>
        <w:ind w:left="0" w:right="0"/>
        <w:jc w:val="center"/>
      </w:pPr>
      <w:r/>
      <w:r>
        <w:rPr>
          <w:b/>
        </w:rPr>
        <w:t>11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Работа по математике включает в себя 21 задание.</w:t>
        <w:br/>
      </w:r>
      <w:r>
        <w:t xml:space="preserve">         На выполнение работы отводится 3 часа (180 минут).</w:t>
        <w:br/>
      </w:r>
      <w:r>
        <w:t xml:space="preserve">         Ответы к заданиям записываются в виде числа или последовательности цифр в поле ответа в тексте работы.</w:t>
        <w:br/>
      </w:r>
      <w:r>
        <w:t xml:space="preserve">         При выполнении заданий можно пользоваться черновиком. Записи в черновике не учитываются при оценивании работы.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  <w:br/>
      </w:r>
      <w:r>
        <w:t xml:space="preserve">   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ЕГЭ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left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r>
        <w:br w:type="page"/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Ответом к каждому заданию является конечная десятичная дробь, целое число или последовательность цифр. Запишите ответы к заданиям в поле ответа в тексте работы.</w:t>
            </w:r>
          </w:p>
        </w:tc>
      </w:tr>
    </w:tbl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Набор полотенец, который стоил 250 рублей, продаётся со скидкой 18 %. Сколько рублей стоят два набора полотенец со скидкой?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величинами и их возможными значениями: к каждому элементу первого столбца подберите соответствующий элемент из второго столбца.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5865"/>
            <w:vAlign w:val="top"/>
          </w:tcPr>
          <w:p>
            <w:pPr>
              <w:pStyle w:val="afa"/>
              <w:jc w:val="center"/>
            </w:pPr>
            <w:r/>
            <w:r>
              <w:t>ВЕЛИЧИНЫ</w:t>
            </w:r>
          </w:p>
        </w:tc>
        <w:tc>
          <w:tcPr>
            <w:tcW w:type="dxa" w:w="3210"/>
            <w:vAlign w:val="top"/>
          </w:tcPr>
          <w:p>
            <w:pPr>
              <w:pStyle w:val="afa"/>
              <w:jc w:val="center"/>
            </w:pPr>
            <w:r/>
            <w:r>
              <w:t xml:space="preserve"> ЗНАЧЕНИЯ</w:t>
            </w:r>
          </w:p>
        </w:tc>
      </w:tr>
      <w:tr>
        <w:tc>
          <w:tcPr>
            <w:tcW w:type="dxa" w:w="5865"/>
            <w:vAlign w:val="top"/>
          </w:tcPr>
          <w:p>
            <w:pPr>
              <w:pStyle w:val="afa"/>
            </w:pPr>
            <w:r/>
            <w:r>
              <w:t>А) серебряный норматив ГТО по бегу на 2 км для мальчиков 16–17 лет</w:t>
              <w:br/>
            </w:r>
            <w:r>
              <w:t>Б) длительность полнометражного художественного фильма</w:t>
              <w:br/>
            </w:r>
            <w:r>
              <w:t>В) время одного оборота Сатурна вокруг Солнца</w:t>
              <w:br/>
            </w:r>
            <w:r>
              <w:t>Г) продолжительность вспышки фотоаппарата</w:t>
            </w:r>
          </w:p>
        </w:tc>
        <w:tc>
          <w:tcPr>
            <w:tcW w:type="dxa" w:w="3210"/>
            <w:vAlign w:val="top"/>
          </w:tcPr>
          <w:p>
            <w:pPr>
              <w:pStyle w:val="afa"/>
            </w:pPr>
            <w:r/>
            <w:r>
              <w:t>1) 0,1 секунды</w:t>
              <w:br/>
            </w:r>
            <w:r>
              <w:t>2) 10 759 суток</w:t>
              <w:br/>
            </w:r>
            <w:r>
              <w:t>3) 8 минут 50 секунд</w:t>
              <w:br/>
            </w:r>
            <w:r>
              <w:t>4) 132 минуты</w:t>
            </w:r>
          </w:p>
        </w:tc>
      </w:tr>
    </w:tbl>
    <w:p>
      <w:pPr>
        <w:ind w:left="0" w:right="0"/>
      </w:pPr>
      <w:r/>
      <w:r>
        <w:t>В таблице под каждой буквой, соответствующей величине, укажите номер её</w:t>
        <w:br/>
      </w:r>
      <w:r>
        <w:t>возможного значения.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814"/>
        <w:gridCol w:w="1814"/>
        <w:gridCol w:w="1814"/>
        <w:gridCol w:w="1814"/>
        <w:gridCol w:w="1814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На графике изображена зависимость атмосферного давления от высоты над уровнем моря. На горизонтальной оси отмечена высота над уровнем моря в километрах, на вертикальной — давление в миллиметрах ртутного столба.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5362575" cy="271462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62575" cy="27146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Определите по графику, чему равно атмосферное давление на высоте 6,5 км. Ответ дайте в миллиметрах ртутного столба.</w:t>
        <w:br/>
        <w:br/>
      </w:r>
      <w:r>
        <w:t xml:space="preserve">Ответ: ___________________________. 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 xml:space="preserve">Мощность постоянного тока (в ваттах) вычисляется по формуле </w:t>
      </w:r>
      <w:r>
        <m:oMath xmlns:mml="http://www.w3.org/1998/Math/MathML">
          <m:r>
            <m:t>P=</m:t>
          </m:r>
          <m:f>
            <m:fPr>
              <m:type m:val="bar"/>
            </m:fPr>
            <m:num>
              <m:sSup>
                <m:e>
                  <m:r>
                    <m:t>U</m:t>
                  </m:r>
                </m:e>
                <m:sup>
                  <m:r>
                    <m:t>2</m:t>
                  </m:r>
                </m:sup>
              </m:sSup>
            </m:num>
            <m:den>
              <m:r>
                <m:t>R</m:t>
              </m:r>
            </m:den>
          </m:f>
        </m:oMath>
      </w:r>
      <w:r>
        <w:t>, где U — напряжение (в вольтах), R — сопротивление (в омах). Пользуясь этой формулой, найдите P (в ваттах), если R = 8 Ом и U =16 В.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Конкурс исполнителей проводится в 5 дней. Всего заявлено 80 выступлений — по одному от каждой страны, участвующей в конкурсе. Исполнитель из России участвует в конкурсе. В первый день запланировано 32 выступления, остальные распределены поровну между оставшимися днями. Порядок выступлений определяется жеребьёвкой. Какова вероятность того, что выступление исполнителя из России состоится в третий день конкурса?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Турист, прибывший в Санкт-Петербург, хочет посетить 4 музея: Эрмитаж, Русский музей, Петропавловскую крепость и Исаакиевский собор. Экскурсионные кассы предлагают маршруты с посещением одного или нескольких объектов. Сведения о стоимости билетов и составе маршрутов представлены в таблице.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5686425" cy="179070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86425" cy="17907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Какие маршруты должен выбрать турист, чтобы посетить все четыре музея и затратить на все билеты наименьшую сумму? В ответе укажите ровно один набор номеров маршрутов без пробелов, запятых и других дополнительных символов.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На рисунке изображена диаграмма ежемесячных объёмов продаж телевизоров марок Samsung и Philips в 2012 году в магазине радиоэлектроники. По горизонтали указываются месяцы, по вертикали — количество проданных телевизоров.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4848225" cy="1733550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17335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Пользуясь диаграммой, поставьте в соответствие каждому из указанных периодов времени характеристику продаж в этот период.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2925"/>
            <w:vAlign w:val="top"/>
          </w:tcPr>
          <w:p>
            <w:pPr>
              <w:pStyle w:val="afa"/>
              <w:jc w:val="center"/>
            </w:pPr>
            <w:r/>
            <w:r>
              <w:t>ПЕРИОДЫ ВРЕМЕНИ</w:t>
            </w:r>
          </w:p>
        </w:tc>
        <w:tc>
          <w:tcPr>
            <w:tcW w:type="dxa" w:w="6150"/>
            <w:vAlign w:val="top"/>
          </w:tcPr>
          <w:p>
            <w:pPr>
              <w:pStyle w:val="afa"/>
              <w:jc w:val="center"/>
            </w:pPr>
            <w:r/>
            <w:r>
              <w:t>ХАРАКТЕРИСТИКИ</w:t>
            </w:r>
          </w:p>
        </w:tc>
      </w:tr>
      <w:tr>
        <w:tc>
          <w:tcPr>
            <w:tcW w:type="dxa" w:w="2925"/>
            <w:vAlign w:val="top"/>
          </w:tcPr>
          <w:p>
            <w:pPr>
              <w:pStyle w:val="afa"/>
              <w:ind w:left="0" w:right="0"/>
            </w:pPr>
            <w:r/>
            <w:r>
              <w:t>А) Январь – март</w:t>
              <w:br/>
            </w:r>
            <w:r>
              <w:t>Б) Апрель – июнь</w:t>
              <w:br/>
            </w:r>
            <w:r>
              <w:t>В) Июль – сентябрь</w:t>
              <w:br/>
            </w:r>
            <w:r>
              <w:t>Г) Октябрь – декабрь</w:t>
            </w:r>
          </w:p>
        </w:tc>
        <w:tc>
          <w:tcPr>
            <w:tcW w:type="dxa" w:w="6150"/>
            <w:vAlign w:val="top"/>
          </w:tcPr>
          <w:p>
            <w:pPr>
              <w:pStyle w:val="afa"/>
              <w:ind w:left="0" w:right="0"/>
            </w:pPr>
            <w:r/>
            <w:r>
              <w:t>1) Ежемесячный объём продаж телевизоров марки Samsung был больше ежемесячного объёма продаж телевизоров марки Phillips в течение всего периода.</w:t>
              <w:br/>
            </w:r>
            <w:r>
              <w:t>2) Продажи телевизоров марки Philips росли в течение всего периода.</w:t>
              <w:br/>
            </w:r>
            <w:r>
              <w:t>3) Продажи телевизоров марки Samsung падали в течение всего периода.</w:t>
              <w:br/>
            </w:r>
            <w:r>
              <w:t>4) Объёмы продаж телевизоров марки Philips все три месяца периода были одинаковые, а в третий месяц объём продаж был больше объёма продаж телевизоров марки Samsung.</w:t>
            </w:r>
          </w:p>
        </w:tc>
      </w:tr>
    </w:tbl>
    <w:p>
      <w:pPr>
        <w:ind w:left="0" w:right="0"/>
      </w:pPr>
      <w:r/>
      <w:r>
        <w:t>В таблице под каждой буквой укажите соответствующий номер.</w:t>
      </w:r>
    </w:p>
    <w:p>
      <w:pPr>
        <w:ind w:left="0" w:right="0"/>
      </w:pPr>
      <w:r/>
      <w:r>
        <w:t>Ответ: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495"/>
        </w:trPr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0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20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05"/>
            <w:vAlign w:val="top"/>
          </w:tcPr>
          <w:p>
            <w:pPr>
              <w:jc w:val="center"/>
            </w:pPr>
            <w:r/>
            <w:r>
              <w:t>Г</w:t>
            </w:r>
          </w:p>
        </w:tc>
      </w:tr>
      <w:tr>
        <w:trPr>
          <w:trHeight w:val="495"/>
        </w:trPr>
        <w:tc>
          <w:tcPr>
            <w:tcW w:type="dxa" w:w="435"/>
            <w:vAlign w:val="top"/>
          </w:tcPr>
          <w:p>
            <w:r/>
          </w:p>
        </w:tc>
        <w:tc>
          <w:tcPr>
            <w:tcW w:type="dxa" w:w="405"/>
            <w:vAlign w:val="top"/>
          </w:tcPr>
          <w:p>
            <w:r/>
          </w:p>
        </w:tc>
        <w:tc>
          <w:tcPr>
            <w:tcW w:type="dxa" w:w="420"/>
            <w:vAlign w:val="top"/>
          </w:tcPr>
          <w:p>
            <w:r/>
          </w:p>
        </w:tc>
        <w:tc>
          <w:tcPr>
            <w:tcW w:type="dxa" w:w="405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В посёлке городского типа всего 12 жилых домов. Высота каждого дома меньше 30 метров, но не меньше 9 метров. Выберите утверждения, которые верны при указанных условиях.</w:t>
      </w:r>
    </w:p>
    <w:p>
      <w:pPr>
        <w:ind w:left="0" w:right="0"/>
      </w:pPr>
      <w:r/>
      <w:r>
        <w:t>1) В посёлке есть жилой дом высотой 30 метров.</w:t>
        <w:br/>
      </w:r>
      <w:r>
        <w:t>2) Разница в высоте любых двух жилых домов посёлка больше 3 метров.</w:t>
        <w:br/>
      </w:r>
      <w:r>
        <w:t>3) В посёлке нет жилого дома высотой 8 метров.</w:t>
        <w:br/>
      </w:r>
      <w:r>
        <w:t>4) Высота любого жилого дома в посёлке не меньше 7 метров.</w:t>
      </w:r>
    </w:p>
    <w:p>
      <w:pPr>
        <w:ind w:left="0" w:right="0"/>
      </w:pPr>
      <w:r/>
      <w:r>
        <w:t>В ответе запишите номера выбранных утверждений без пробелов, запятых и других дополнительных символов.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1371600" cy="1714500"/>
            <wp:wrapSquare wrapText="bothSides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714500"/>
                    </a:xfrm>
                    <a:prstGeom prst="rect"/>
                  </pic:spPr>
                </pic:pic>
              </a:graphicData>
            </a:graphic>
          </wp:anchor>
        </w:drawing>
      </w:r>
      <w:r>
        <w:t>План местности разбит на клетки. Каждая клетка обозначает квадрат 1м ×1м. Найдите площадь участка, выделенного на</w:t>
        <w:br/>
      </w:r>
      <w:r>
        <w:t>плане. Ответ дайте в квадратных метрах.</w:t>
      </w:r>
    </w:p>
    <w:p>
      <w:pPr>
        <w:ind w:left="0" w:right="0"/>
      </w:pPr>
      <w:r>
        <w:br/>
      </w:r>
      <w:r>
        <w:t>Ответ: ___________________________.</w:t>
        <w:br/>
        <w:br/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1200150" cy="1123950"/>
            <wp:wrapSquare wrapText="bothSides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123950"/>
                    </a:xfrm>
                    <a:prstGeom prst="rect"/>
                  </pic:spPr>
                </pic:pic>
              </a:graphicData>
            </a:graphic>
          </wp:anchor>
        </w:drawing>
      </w:r>
      <w:r>
        <w:t>Колесо имеет 5 спиц. Углы между соседними спицами равны. Найдите величину угла (в градусах), который образуют две соседние спицы.</w:t>
      </w:r>
    </w:p>
    <w:p>
      <w:pPr>
        <w:ind w:left="0" w:right="0"/>
      </w:pPr>
      <w:r>
        <w:br/>
      </w:r>
      <w:r>
        <w:t xml:space="preserve">Ответ: ___________________________. 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1543050" cy="1381125"/>
            <wp:wrapSquare wrapText="bothSides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381125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ind w:left="0" w:right="0"/>
      </w:pPr>
      <w:r/>
      <w:r>
        <w:t>Вода в сосуде цилиндрической формы находится на уровне h = 40 см. На каком уровне окажется вода, если её перелить в другой цилиндрический сосуд, у которого радиус основания в полтора раза меньше, чем у данного? Ответ дайте в сантиметрах.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1828800" cy="971550"/>
            <wp:wrapSquare wrapText="bothSides"/>
            <wp:docPr id="7" name="Picture 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971550"/>
                    </a:xfrm>
                    <a:prstGeom prst="rect"/>
                  </pic:spPr>
                </pic:pic>
              </a:graphicData>
            </a:graphic>
          </wp:anchor>
        </w:drawing>
      </w:r>
      <w:r>
        <w:t>В прямоугольнике одна из сторон равна 35, а диагональ</w:t>
        <w:br/>
      </w:r>
      <w:r>
        <w:t>равна 37. Найдите площадь этого прямоугольника.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1304925" cy="1152525"/>
            <wp:wrapSquare wrapText="bothSides"/>
            <wp:docPr id="8" name="Picture 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152525"/>
                    </a:xfrm>
                    <a:prstGeom prst="rect"/>
                  </pic:spPr>
                </pic:pic>
              </a:graphicData>
            </a:graphic>
          </wp:anchor>
        </w:drawing>
      </w:r>
      <w:r>
        <w:t>В основании прямой призмы лежит прямоугольный треугольник, катеты которого равны 3 и 16. Найдите объём призмы, если её высота равна 3.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 xml:space="preserve">Найдите значение выражения </w:t>
      </w:r>
      <w:r>
        <m:oMath xmlns:mml="http://www.w3.org/1998/Math/MathML">
          <m:f>
            <m:fPr>
              <m:type m:val="bar"/>
            </m:fPr>
            <m:num>
              <m:r>
                <m:t>5</m:t>
              </m:r>
            </m:num>
            <m:den>
              <m:r>
                <m:t>2</m:t>
              </m:r>
            </m:den>
          </m:f>
          <m:r>
            <m:t>:</m:t>
          </m:r>
          <m:f>
            <m:fPr>
              <m:type m:val="bar"/>
            </m:fPr>
            <m:num>
              <m:r>
                <m:t>4</m:t>
              </m:r>
            </m:num>
            <m:den>
              <m:r>
                <m:t>5</m:t>
              </m:r>
            </m:den>
          </m:f>
          <m:r>
            <m:t>−</m:t>
          </m:r>
          <m:f>
            <m:fPr>
              <m:type m:val="bar"/>
            </m:fPr>
            <m:num>
              <m:r>
                <m:t>1</m:t>
              </m:r>
            </m:num>
            <m:den>
              <m:r>
                <m:t>8</m:t>
              </m:r>
            </m:den>
          </m:f>
          <m:r>
            <m:t>.</m:t>
          </m:r>
        </m:oMath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Число хвойных деревьев в парке относится к числу лиственных как 11:89. Других деревьев в парке нет. Сколько процентов деревьев в парке составляют лиственные?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 xml:space="preserve">Найдите значение выражения </w:t>
      </w:r>
      <w:r>
        <m:oMath xmlns:mml="http://www.w3.org/1998/Math/MathML">
          <m:f>
            <m:fPr>
              <m:type m:val="bar"/>
            </m:fPr>
            <m:num>
              <m:r>
                <m:t>3</m:t>
              </m:r>
            </m:num>
            <m:den>
              <m:r>
                <m:t>2</m:t>
              </m:r>
            </m:den>
          </m:f>
          <m:rad>
            <m:radPr>
              <m:degHide m:val="on"/>
            </m:radPr>
            <m:deg/>
            <m:e>
              <m:r>
                <m:t>72</m:t>
              </m:r>
            </m:e>
          </m:rad>
          <m:r>
            <m:t>·</m:t>
          </m:r>
          <m:rad>
            <m:radPr>
              <m:degHide m:val="on"/>
            </m:radPr>
            <m:deg/>
            <m:e>
              <m:r>
                <m:t>2</m:t>
              </m:r>
            </m:e>
          </m:rad>
        </m:oMath>
      </w:r>
      <w:r>
        <w:t>.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Найдите корень уравнения 5 − 6(−2x + 5) = −1.</w:t>
        <w:br/>
        <w:br/>
      </w:r>
      <w:r>
        <w:t xml:space="preserve">Ответ: ___________________________. 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Каждому из четырёх чисел в левом столбце соответствует отрезок, которому оно принадлежит. Установите соответствие между числами и отрезками из правого столбца.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410"/>
            <w:vAlign w:val="top"/>
          </w:tcPr>
          <w:p>
            <w:pPr>
              <w:pStyle w:val="afa"/>
              <w:jc w:val="center"/>
            </w:pPr>
            <w:r/>
            <w:r>
              <w:t>ЧИСЛА</w:t>
            </w:r>
          </w:p>
        </w:tc>
        <w:tc>
          <w:tcPr>
            <w:tcW w:type="dxa" w:w="4665"/>
            <w:vAlign w:val="top"/>
          </w:tcPr>
          <w:p>
            <w:pPr>
              <w:pStyle w:val="afa"/>
              <w:jc w:val="center"/>
            </w:pPr>
            <w:r/>
            <w:r>
              <w:t>ОТРЕЗКИ</w:t>
            </w:r>
          </w:p>
        </w:tc>
      </w:tr>
      <w:tr>
        <w:tc>
          <w:tcPr>
            <w:tcW w:type="dxa" w:w="4410"/>
            <w:vAlign w:val="top"/>
          </w:tcPr>
          <w:p>
            <w:r>
              <w:t>А) log</w:t>
            </w:r>
            <w:r>
              <w:rPr>
                <w:vertAlign w:val="subscript"/>
              </w:rPr>
              <w:t>2</w:t>
            </w:r>
            <w:r>
              <w:t>35</w:t>
              <w:br/>
            </w:r>
            <w:r>
              <w:t xml:space="preserve">Б) </w:t>
            </w:r>
            <w:r>
              <m:oMath xmlns:mml="http://www.w3.org/1998/Math/MathML">
                <m:f>
                  <m:fPr>
                    <m:type m:val="bar"/>
                  </m:fPr>
                  <m:num>
                    <m:r>
                      <m:t>7</m:t>
                    </m:r>
                  </m:num>
                  <m:den>
                    <m:r>
                      <m:t>4</m:t>
                    </m:r>
                  </m:den>
                </m:f>
              </m:oMath>
            </w:r>
          </w:p>
          <w:p>
            <w:pPr>
              <w:pStyle w:val="afa"/>
              <w:ind w:left="0" w:right="0"/>
            </w:pPr>
            <w:r/>
            <w:r>
              <w:t xml:space="preserve">В) </w:t>
            </w:r>
            <w:r>
              <m:oMath xmlns:mml="http://www.w3.org/1998/Math/MathML">
                <m:rad>
                  <m:radPr>
                    <m:degHide m:val="on"/>
                  </m:radPr>
                  <m:deg/>
                  <m:e>
                    <m:r>
                      <m:t>13</m:t>
                    </m:r>
                  </m:e>
                </m:rad>
              </m:oMath>
              <w:br/>
            </w:r>
            <w:r>
              <w:t>Г) 0.39</w:t>
            </w:r>
            <w:r>
              <w:rPr>
                <w:vertAlign w:val="superscript"/>
              </w:rPr>
              <w:t>-1</w:t>
            </w:r>
          </w:p>
        </w:tc>
        <w:tc>
          <w:tcPr>
            <w:tcW w:type="dxa" w:w="4665"/>
            <w:vAlign w:val="top"/>
          </w:tcPr>
          <w:p>
            <w:pPr>
              <w:pStyle w:val="afa"/>
              <w:ind w:left="0" w:right="0"/>
            </w:pPr>
            <w:r/>
            <w:r>
              <w:t>1) [1; 2]</w:t>
            </w:r>
          </w:p>
          <w:p>
            <w:pPr>
              <w:pStyle w:val="afa"/>
              <w:ind w:left="0" w:right="0"/>
            </w:pPr>
            <w:r/>
            <w:r>
              <w:t>2) [2; 3]</w:t>
            </w:r>
          </w:p>
          <w:p>
            <w:pPr>
              <w:pStyle w:val="afa"/>
              <w:ind w:left="0" w:right="0"/>
            </w:pPr>
            <w:r/>
            <w:r>
              <w:t>3) [3; 4]</w:t>
            </w:r>
          </w:p>
          <w:p>
            <w:pPr>
              <w:pStyle w:val="afa"/>
              <w:ind w:left="0" w:right="0"/>
            </w:pPr>
            <w:r/>
            <w:r>
              <w:t>4) [5; 6]</w:t>
            </w:r>
          </w:p>
        </w:tc>
      </w:tr>
    </w:tbl>
    <w:p>
      <w:pPr>
        <w:ind w:left="0" w:right="0"/>
      </w:pPr>
      <w:r/>
      <w:r>
        <w:t>Впишите в приведённую в ответе таблицу под каждой буквой соответствующий отрезку номер.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814"/>
        <w:gridCol w:w="1814"/>
        <w:gridCol w:w="1814"/>
        <w:gridCol w:w="1814"/>
        <w:gridCol w:w="1814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Найдите четырёхзначное число, большее 1500, но меньшее 2000, которое делится на 24 и сумма цифр которого равна 24. В ответе укажите какое-нибудь одно такое число.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Первые два часа автомобиль ехал со скоростью 55 км/ч, следующий час— со скоростью 50 км/ч, а затем два часа— со скоростью 40 км/ч. Найдите среднюю скорость автомобиля на протяжении всего пути. Ответ дайте в км/ч.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Улитка за день заползает вверх по дереву на 3 м, а за ночь сползает на 1 м. Высота дерева равна 13 м. За сколько дней улитка доползёт до вершины дерева, начав путь от его основания?</w:t>
        <w:br/>
        <w:br/>
      </w:r>
      <w:r>
        <w:t>Ответ: ___________________________.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